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9B" w:rsidRPr="00CB7D95" w:rsidRDefault="00CB7D95" w:rsidP="00CB7D95">
      <w:pPr>
        <w:jc w:val="center"/>
        <w:rPr>
          <w:b/>
          <w:sz w:val="28"/>
          <w:szCs w:val="28"/>
          <w:u w:val="single"/>
        </w:rPr>
      </w:pPr>
      <w:r w:rsidRPr="00CB7D95">
        <w:rPr>
          <w:b/>
          <w:sz w:val="28"/>
          <w:szCs w:val="28"/>
          <w:u w:val="single"/>
        </w:rPr>
        <w:t xml:space="preserve">ETL203 Numeracy 1: </w:t>
      </w:r>
      <w:proofErr w:type="gramStart"/>
      <w:r w:rsidRPr="00CB7D95">
        <w:rPr>
          <w:b/>
          <w:sz w:val="28"/>
          <w:szCs w:val="28"/>
          <w:u w:val="single"/>
        </w:rPr>
        <w:t>Useful  Websites</w:t>
      </w:r>
      <w:proofErr w:type="gramEnd"/>
      <w:r w:rsidRPr="00CB7D95">
        <w:rPr>
          <w:b/>
          <w:sz w:val="28"/>
          <w:szCs w:val="28"/>
          <w:u w:val="single"/>
        </w:rPr>
        <w:t xml:space="preserve"> for Teachers of Mathematics</w:t>
      </w:r>
    </w:p>
    <w:p w:rsidR="00CB7D95" w:rsidRDefault="00CB7D95" w:rsidP="00CB7D95">
      <w:pPr>
        <w:pStyle w:val="Default"/>
        <w:numPr>
          <w:ilvl w:val="0"/>
          <w:numId w:val="1"/>
        </w:numPr>
      </w:pPr>
      <w:r>
        <w:t>Spend some time browsing some of these sites, and follow the links to others.</w:t>
      </w:r>
    </w:p>
    <w:p w:rsidR="00CB7D95" w:rsidRDefault="00CB7D95" w:rsidP="00CB7D95">
      <w:pPr>
        <w:pStyle w:val="Default"/>
        <w:numPr>
          <w:ilvl w:val="0"/>
          <w:numId w:val="1"/>
        </w:numPr>
      </w:pPr>
      <w:r>
        <w:t>Share any particularly useful ones with your fellow students</w:t>
      </w:r>
    </w:p>
    <w:p w:rsidR="00CB7D95" w:rsidRDefault="00CB7D95" w:rsidP="00CB7D95">
      <w:pPr>
        <w:pStyle w:val="Default"/>
      </w:pPr>
    </w:p>
    <w:p w:rsidR="00CB7D95" w:rsidRDefault="00CB7D95" w:rsidP="00CB7D95">
      <w:pPr>
        <w:pStyle w:val="Default"/>
        <w:rPr>
          <w:color w:val="4F81BC"/>
          <w:sz w:val="23"/>
          <w:szCs w:val="23"/>
        </w:rPr>
      </w:pPr>
      <w:r>
        <w:t xml:space="preserve"> </w:t>
      </w:r>
      <w:r>
        <w:rPr>
          <w:b/>
          <w:bCs/>
          <w:i/>
          <w:iCs/>
          <w:color w:val="4F81BC"/>
          <w:sz w:val="23"/>
          <w:szCs w:val="23"/>
        </w:rPr>
        <w:t xml:space="preserve">Sites with a compendium of links: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The Maths Internet Guide: </w:t>
      </w:r>
      <w:r>
        <w:rPr>
          <w:color w:val="0000FF"/>
          <w:sz w:val="23"/>
          <w:szCs w:val="23"/>
        </w:rPr>
        <w:t xml:space="preserve">http://www.members.optusnet.com.au/~borishandal/MathsInternetGuide/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Steve Arnold’s online maths resources: </w:t>
      </w:r>
      <w:r>
        <w:rPr>
          <w:color w:val="0000FF"/>
          <w:sz w:val="23"/>
          <w:szCs w:val="23"/>
        </w:rPr>
        <w:t xml:space="preserve">http://www.compasstech.com.au/ARNOLD/index.htm </w:t>
      </w:r>
      <w:r>
        <w:rPr>
          <w:sz w:val="23"/>
          <w:szCs w:val="23"/>
        </w:rPr>
        <w:t xml:space="preserve">Barry </w:t>
      </w:r>
      <w:proofErr w:type="spellStart"/>
      <w:r>
        <w:rPr>
          <w:sz w:val="23"/>
          <w:szCs w:val="23"/>
        </w:rPr>
        <w:t>Kissane’s</w:t>
      </w:r>
      <w:proofErr w:type="spellEnd"/>
      <w:r>
        <w:rPr>
          <w:sz w:val="23"/>
          <w:szCs w:val="23"/>
        </w:rPr>
        <w:t xml:space="preserve"> home page: </w:t>
      </w:r>
      <w:r>
        <w:rPr>
          <w:color w:val="0000FF"/>
          <w:sz w:val="23"/>
          <w:szCs w:val="23"/>
        </w:rPr>
        <w:t xml:space="preserve">http://wwwstaff.murdoch.edu.au/~kissane/ </w:t>
      </w:r>
    </w:p>
    <w:p w:rsidR="00CB7D95" w:rsidRDefault="00CB7D95" w:rsidP="00CB7D95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Oundle</w:t>
      </w:r>
      <w:proofErr w:type="spellEnd"/>
      <w:r>
        <w:rPr>
          <w:sz w:val="23"/>
          <w:szCs w:val="23"/>
        </w:rPr>
        <w:t xml:space="preserve"> school mathematics resources: </w:t>
      </w:r>
      <w:r>
        <w:rPr>
          <w:color w:val="0000FF"/>
          <w:sz w:val="23"/>
          <w:szCs w:val="23"/>
        </w:rPr>
        <w:t xml:space="preserve">http://www.tsm-resources.com/mlink.html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The Math Forum: </w:t>
      </w:r>
      <w:r>
        <w:rPr>
          <w:color w:val="0000FF"/>
          <w:sz w:val="23"/>
          <w:szCs w:val="23"/>
        </w:rPr>
        <w:t xml:space="preserve">http://mathforum.org/ </w:t>
      </w:r>
    </w:p>
    <w:p w:rsidR="00CB7D95" w:rsidRDefault="00CB7D95" w:rsidP="00CB7D95">
      <w:pPr>
        <w:rPr>
          <w:color w:val="0000FF"/>
          <w:sz w:val="23"/>
          <w:szCs w:val="23"/>
        </w:rPr>
      </w:pPr>
      <w:proofErr w:type="spellStart"/>
      <w:r>
        <w:rPr>
          <w:sz w:val="23"/>
          <w:szCs w:val="23"/>
        </w:rPr>
        <w:t>Wardy’s</w:t>
      </w:r>
      <w:proofErr w:type="spellEnd"/>
      <w:r>
        <w:rPr>
          <w:sz w:val="23"/>
          <w:szCs w:val="23"/>
        </w:rPr>
        <w:t xml:space="preserve"> page: </w:t>
      </w:r>
      <w:hyperlink r:id="rId5" w:history="1">
        <w:r w:rsidRPr="00D9169E">
          <w:rPr>
            <w:rStyle w:val="Hyperlink"/>
            <w:sz w:val="23"/>
            <w:szCs w:val="23"/>
          </w:rPr>
          <w:t>http://www.flinders.edu.au/science21/wardys-page/websites/mathematics-websites.cfm</w:t>
        </w:r>
      </w:hyperlink>
    </w:p>
    <w:p w:rsidR="00CB7D95" w:rsidRDefault="00CB7D95" w:rsidP="00CB7D95">
      <w:pPr>
        <w:pStyle w:val="Default"/>
        <w:rPr>
          <w:color w:val="4F81BC"/>
          <w:sz w:val="23"/>
          <w:szCs w:val="23"/>
        </w:rPr>
      </w:pPr>
      <w:r>
        <w:t xml:space="preserve"> </w:t>
      </w:r>
      <w:r>
        <w:rPr>
          <w:b/>
          <w:bCs/>
          <w:i/>
          <w:iCs/>
          <w:color w:val="4F81BC"/>
          <w:sz w:val="23"/>
          <w:szCs w:val="23"/>
        </w:rPr>
        <w:t xml:space="preserve">Sites with interactive visualisations: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Explore learning: </w:t>
      </w:r>
      <w:r>
        <w:rPr>
          <w:color w:val="0000FF"/>
          <w:sz w:val="23"/>
          <w:szCs w:val="23"/>
        </w:rPr>
        <w:t xml:space="preserve">http://www.explorelearning.com/index.cfm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Project interactive: </w:t>
      </w:r>
      <w:r>
        <w:rPr>
          <w:color w:val="0000FF"/>
          <w:sz w:val="23"/>
          <w:szCs w:val="23"/>
        </w:rPr>
        <w:t xml:space="preserve">http://www.shodor.org/interactivate/ </w:t>
      </w:r>
    </w:p>
    <w:p w:rsidR="00CB7D95" w:rsidRDefault="00CB7D95" w:rsidP="00CB7D95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Manipula</w:t>
      </w:r>
      <w:proofErr w:type="spellEnd"/>
      <w:r>
        <w:rPr>
          <w:sz w:val="23"/>
          <w:szCs w:val="23"/>
        </w:rPr>
        <w:t xml:space="preserve"> math with java: </w:t>
      </w:r>
      <w:r>
        <w:rPr>
          <w:color w:val="0000FF"/>
          <w:sz w:val="23"/>
          <w:szCs w:val="23"/>
        </w:rPr>
        <w:t xml:space="preserve">http://www.ies.co.jp/math/java/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National library of virtual manipulatives: </w:t>
      </w:r>
      <w:r>
        <w:rPr>
          <w:color w:val="0000FF"/>
          <w:sz w:val="23"/>
          <w:szCs w:val="23"/>
        </w:rPr>
        <w:t xml:space="preserve">http://nlvm.usu.edu/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The interactive mathematics classroom: </w:t>
      </w:r>
      <w:r>
        <w:rPr>
          <w:color w:val="0000FF"/>
          <w:sz w:val="23"/>
          <w:szCs w:val="23"/>
        </w:rPr>
        <w:t xml:space="preserve">http://interactivemaths.net/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Interactive Mathematics Miscellany and Puzzles: </w:t>
      </w:r>
      <w:r>
        <w:rPr>
          <w:color w:val="0000FF"/>
          <w:sz w:val="23"/>
          <w:szCs w:val="23"/>
        </w:rPr>
        <w:t xml:space="preserve">http://www.cut-the-knot.org/content.shtml </w:t>
      </w:r>
    </w:p>
    <w:p w:rsidR="00CB7D95" w:rsidRDefault="00CB7D95" w:rsidP="00CB7D95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Freudenthal</w:t>
      </w:r>
      <w:proofErr w:type="spellEnd"/>
      <w:r>
        <w:rPr>
          <w:sz w:val="23"/>
          <w:szCs w:val="23"/>
        </w:rPr>
        <w:t xml:space="preserve"> Institute: </w:t>
      </w:r>
      <w:r>
        <w:rPr>
          <w:color w:val="0000FF"/>
          <w:sz w:val="23"/>
          <w:szCs w:val="23"/>
        </w:rPr>
        <w:t xml:space="preserve">http://www.fi.uu.nl/wisweb/en/ </w:t>
      </w:r>
    </w:p>
    <w:p w:rsidR="00CB7D95" w:rsidRDefault="00CB7D95" w:rsidP="00CB7D95">
      <w:pPr>
        <w:rPr>
          <w:color w:val="0000FF"/>
          <w:sz w:val="23"/>
          <w:szCs w:val="23"/>
        </w:rPr>
      </w:pPr>
      <w:r>
        <w:rPr>
          <w:sz w:val="23"/>
          <w:szCs w:val="23"/>
        </w:rPr>
        <w:t xml:space="preserve">Interactive whiteboard resources: </w:t>
      </w:r>
      <w:hyperlink r:id="rId6" w:history="1">
        <w:r w:rsidRPr="00D9169E">
          <w:rPr>
            <w:rStyle w:val="Hyperlink"/>
            <w:sz w:val="23"/>
            <w:szCs w:val="23"/>
          </w:rPr>
          <w:t>http://www.teacherled.com/</w:t>
        </w:r>
      </w:hyperlink>
    </w:p>
    <w:p w:rsidR="00CB7D95" w:rsidRDefault="00CB7D95" w:rsidP="00CB7D95">
      <w:pPr>
        <w:pStyle w:val="Default"/>
        <w:rPr>
          <w:color w:val="4F81BC"/>
          <w:sz w:val="23"/>
          <w:szCs w:val="23"/>
        </w:rPr>
      </w:pPr>
      <w:r>
        <w:t xml:space="preserve"> </w:t>
      </w:r>
      <w:r>
        <w:rPr>
          <w:b/>
          <w:bCs/>
          <w:i/>
          <w:iCs/>
          <w:color w:val="4F81BC"/>
          <w:sz w:val="23"/>
          <w:szCs w:val="23"/>
        </w:rPr>
        <w:t xml:space="preserve">Professional associations: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NCTM: </w:t>
      </w:r>
      <w:r>
        <w:rPr>
          <w:color w:val="0000FF"/>
          <w:sz w:val="23"/>
          <w:szCs w:val="23"/>
        </w:rPr>
        <w:t xml:space="preserve">http://www.nctm.org/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The Australian Association of Mathematics Teachers: </w:t>
      </w:r>
      <w:r>
        <w:rPr>
          <w:color w:val="0000FF"/>
          <w:sz w:val="23"/>
          <w:szCs w:val="23"/>
        </w:rPr>
        <w:t xml:space="preserve">http://www.aamt.edu.au/ </w:t>
      </w:r>
    </w:p>
    <w:p w:rsidR="00CB7D95" w:rsidRDefault="00CB7D95" w:rsidP="00CB7D95">
      <w:pPr>
        <w:rPr>
          <w:color w:val="0000FF"/>
          <w:sz w:val="23"/>
          <w:szCs w:val="23"/>
        </w:rPr>
      </w:pPr>
      <w:r>
        <w:rPr>
          <w:sz w:val="23"/>
          <w:szCs w:val="23"/>
        </w:rPr>
        <w:t xml:space="preserve">Mathematics teachers’ Association of NT: </w:t>
      </w:r>
      <w:hyperlink r:id="rId7" w:history="1">
        <w:r w:rsidRPr="00D9169E">
          <w:rPr>
            <w:rStyle w:val="Hyperlink"/>
            <w:sz w:val="23"/>
            <w:szCs w:val="23"/>
          </w:rPr>
          <w:t>http://mtant.wikispaces.com/</w:t>
        </w:r>
      </w:hyperlink>
    </w:p>
    <w:p w:rsidR="00CB7D95" w:rsidRDefault="00CB7D95" w:rsidP="00CB7D95">
      <w:pPr>
        <w:pStyle w:val="Default"/>
        <w:rPr>
          <w:color w:val="4F81BC"/>
          <w:sz w:val="23"/>
          <w:szCs w:val="23"/>
        </w:rPr>
      </w:pPr>
      <w:r>
        <w:t xml:space="preserve"> </w:t>
      </w:r>
      <w:r>
        <w:rPr>
          <w:b/>
          <w:bCs/>
          <w:i/>
          <w:iCs/>
          <w:color w:val="4F81BC"/>
          <w:sz w:val="23"/>
          <w:szCs w:val="23"/>
        </w:rPr>
        <w:t xml:space="preserve">Numeracy: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Quantitative literacy: </w:t>
      </w:r>
      <w:r>
        <w:rPr>
          <w:color w:val="0000FF"/>
          <w:sz w:val="23"/>
          <w:szCs w:val="23"/>
        </w:rPr>
        <w:t xml:space="preserve">http://www.maa.org/ql/index.html </w:t>
      </w:r>
    </w:p>
    <w:p w:rsidR="00CB7D95" w:rsidRDefault="00CB7D95" w:rsidP="00CB7D95">
      <w:pPr>
        <w:rPr>
          <w:color w:val="0000FF"/>
          <w:sz w:val="23"/>
          <w:szCs w:val="23"/>
        </w:rPr>
      </w:pPr>
      <w:r>
        <w:rPr>
          <w:sz w:val="23"/>
          <w:szCs w:val="23"/>
        </w:rPr>
        <w:t xml:space="preserve">Middle Years Numeracy Research Project: </w:t>
      </w:r>
      <w:hyperlink r:id="rId8" w:history="1">
        <w:r w:rsidRPr="00D9169E">
          <w:rPr>
            <w:rStyle w:val="Hyperlink"/>
            <w:sz w:val="23"/>
            <w:szCs w:val="23"/>
          </w:rPr>
          <w:t>http://activated.act.edu.au/MYNRP/index.htm</w:t>
        </w:r>
      </w:hyperlink>
    </w:p>
    <w:p w:rsidR="00CB7D95" w:rsidRDefault="00CB7D95" w:rsidP="00CB7D95">
      <w:pPr>
        <w:pStyle w:val="Default"/>
        <w:rPr>
          <w:color w:val="4F81BC"/>
          <w:sz w:val="23"/>
          <w:szCs w:val="23"/>
        </w:rPr>
      </w:pPr>
      <w:r>
        <w:rPr>
          <w:b/>
          <w:bCs/>
          <w:i/>
          <w:iCs/>
          <w:color w:val="4F81BC"/>
          <w:sz w:val="23"/>
          <w:szCs w:val="23"/>
        </w:rPr>
        <w:t xml:space="preserve">Audiovisual materials for mathematics: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Video library for teaching mathematics: </w:t>
      </w:r>
      <w:r>
        <w:rPr>
          <w:color w:val="0000FF"/>
          <w:sz w:val="23"/>
          <w:szCs w:val="23"/>
        </w:rPr>
        <w:t xml:space="preserve">http://www.learner.org/resources/browse.html?discipline=5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BBC radio 5 numbers (with links to other radio programmes): </w:t>
      </w:r>
      <w:r>
        <w:rPr>
          <w:color w:val="0000FF"/>
          <w:sz w:val="23"/>
          <w:szCs w:val="23"/>
        </w:rPr>
        <w:t xml:space="preserve">http://www.bbc.co.uk/radio4/science/5numbers.shtml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Numb3rs: </w:t>
      </w:r>
      <w:r>
        <w:rPr>
          <w:color w:val="0000FF"/>
          <w:sz w:val="23"/>
          <w:szCs w:val="23"/>
        </w:rPr>
        <w:t xml:space="preserve">http://numb3rs.wolfram.com/wolfram.html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Maths on The Simpsons: </w:t>
      </w:r>
      <w:r>
        <w:rPr>
          <w:color w:val="0000FF"/>
          <w:sz w:val="23"/>
          <w:szCs w:val="23"/>
        </w:rPr>
        <w:t xml:space="preserve">http://www.mathsci.appstate.edu/~sjg/simpsonsmath/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PBS Math: </w:t>
      </w:r>
      <w:r>
        <w:rPr>
          <w:color w:val="0000FF"/>
          <w:sz w:val="23"/>
          <w:szCs w:val="23"/>
        </w:rPr>
        <w:t xml:space="preserve">http://www.pbs.org/teachers/math/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Maths in the Movies: </w:t>
      </w:r>
      <w:r>
        <w:rPr>
          <w:color w:val="0000FF"/>
          <w:sz w:val="23"/>
          <w:szCs w:val="23"/>
        </w:rPr>
        <w:t xml:space="preserve">http://www.math.harvard.edu/~knill/mathmovies/ </w:t>
      </w:r>
    </w:p>
    <w:p w:rsidR="00CB7D95" w:rsidRDefault="00CB7D95" w:rsidP="00CB7D95">
      <w:pPr>
        <w:rPr>
          <w:color w:val="0000FF"/>
          <w:sz w:val="23"/>
          <w:szCs w:val="23"/>
        </w:rPr>
      </w:pPr>
      <w:r>
        <w:rPr>
          <w:sz w:val="23"/>
          <w:szCs w:val="23"/>
        </w:rPr>
        <w:t xml:space="preserve">Classroom videos from lesson study: </w:t>
      </w:r>
      <w:hyperlink r:id="rId9" w:history="1">
        <w:r w:rsidRPr="00D9169E">
          <w:rPr>
            <w:rStyle w:val="Hyperlink"/>
            <w:sz w:val="23"/>
            <w:szCs w:val="23"/>
          </w:rPr>
          <w:t>http://hrd.apecwiki.org/index.php/Classroom_Videos_from_Lesson_Study</w:t>
        </w:r>
      </w:hyperlink>
    </w:p>
    <w:p w:rsidR="00CB7D95" w:rsidRDefault="00CB7D95" w:rsidP="00CB7D95">
      <w:pPr>
        <w:pStyle w:val="Default"/>
        <w:rPr>
          <w:color w:val="4F81BC"/>
          <w:sz w:val="23"/>
          <w:szCs w:val="23"/>
        </w:rPr>
      </w:pPr>
      <w:r>
        <w:rPr>
          <w:b/>
          <w:bCs/>
          <w:i/>
          <w:iCs/>
          <w:color w:val="4F81BC"/>
          <w:sz w:val="23"/>
          <w:szCs w:val="23"/>
        </w:rPr>
        <w:t xml:space="preserve">On-line mathematics lessons and lesson plans: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Maths 300: </w:t>
      </w:r>
      <w:r>
        <w:rPr>
          <w:color w:val="0000FF"/>
          <w:sz w:val="23"/>
          <w:szCs w:val="23"/>
        </w:rPr>
        <w:t xml:space="preserve">http://www1.curriculum.edu.au/maths300/index.htm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Science and Mathematics Initiative for Learning Enhancement: </w:t>
      </w:r>
      <w:r>
        <w:rPr>
          <w:color w:val="800080"/>
          <w:sz w:val="23"/>
          <w:szCs w:val="23"/>
        </w:rPr>
        <w:t xml:space="preserve">http://www.iit.edu/~smile/index.html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Awesome library maths lesson plans: </w:t>
      </w:r>
      <w:r>
        <w:rPr>
          <w:color w:val="800080"/>
          <w:sz w:val="23"/>
          <w:szCs w:val="23"/>
        </w:rPr>
        <w:t xml:space="preserve">http://www.awesomelibrary.org/Classroom/Mathematics/Mathematics.html </w:t>
      </w:r>
    </w:p>
    <w:p w:rsidR="00CB7D95" w:rsidRDefault="00CB7D95" w:rsidP="00CB7D95">
      <w:pPr>
        <w:rPr>
          <w:color w:val="0000FF"/>
          <w:sz w:val="23"/>
          <w:szCs w:val="23"/>
        </w:rPr>
      </w:pPr>
      <w:r>
        <w:rPr>
          <w:sz w:val="23"/>
          <w:szCs w:val="23"/>
        </w:rPr>
        <w:t xml:space="preserve">Cynthia </w:t>
      </w:r>
      <w:proofErr w:type="spellStart"/>
      <w:r>
        <w:rPr>
          <w:sz w:val="23"/>
          <w:szCs w:val="23"/>
        </w:rPr>
        <w:t>Lanius</w:t>
      </w:r>
      <w:proofErr w:type="spellEnd"/>
      <w:r>
        <w:rPr>
          <w:sz w:val="23"/>
          <w:szCs w:val="23"/>
        </w:rPr>
        <w:t xml:space="preserve">’ math lessons: </w:t>
      </w:r>
      <w:hyperlink r:id="rId10" w:history="1">
        <w:r w:rsidRPr="00D9169E">
          <w:rPr>
            <w:rStyle w:val="Hyperlink"/>
            <w:sz w:val="23"/>
            <w:szCs w:val="23"/>
          </w:rPr>
          <w:t>http://math.rice.edu/~lanius/Lessons/</w:t>
        </w:r>
      </w:hyperlink>
    </w:p>
    <w:p w:rsidR="00CB7D95" w:rsidRDefault="00CB7D95" w:rsidP="00CB7D95">
      <w:pPr>
        <w:pStyle w:val="Default"/>
        <w:rPr>
          <w:color w:val="4F81BC"/>
          <w:sz w:val="23"/>
          <w:szCs w:val="23"/>
        </w:rPr>
      </w:pPr>
      <w:r>
        <w:rPr>
          <w:b/>
          <w:bCs/>
          <w:i/>
          <w:iCs/>
          <w:color w:val="4F81BC"/>
          <w:sz w:val="23"/>
          <w:szCs w:val="23"/>
        </w:rPr>
        <w:t xml:space="preserve">On-line magazines for students: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Plus magazine: </w:t>
      </w:r>
      <w:r>
        <w:rPr>
          <w:color w:val="0000FF"/>
          <w:sz w:val="23"/>
          <w:szCs w:val="23"/>
        </w:rPr>
        <w:t xml:space="preserve">http://plus.maths.org/ </w:t>
      </w:r>
    </w:p>
    <w:p w:rsidR="00CB7D95" w:rsidRDefault="00CB7D95" w:rsidP="00CB7D95">
      <w:pPr>
        <w:rPr>
          <w:color w:val="0000FF"/>
          <w:sz w:val="23"/>
          <w:szCs w:val="23"/>
        </w:rPr>
      </w:pPr>
      <w:r>
        <w:rPr>
          <w:sz w:val="23"/>
          <w:szCs w:val="23"/>
        </w:rPr>
        <w:t xml:space="preserve">Convergence magazine: </w:t>
      </w:r>
      <w:hyperlink r:id="rId11" w:history="1">
        <w:r w:rsidRPr="00D9169E">
          <w:rPr>
            <w:rStyle w:val="Hyperlink"/>
            <w:sz w:val="23"/>
            <w:szCs w:val="23"/>
          </w:rPr>
          <w:t>http://mathdl.maa.org/convergence/1/convergence/1/</w:t>
        </w:r>
      </w:hyperlink>
    </w:p>
    <w:p w:rsidR="00CB7D95" w:rsidRDefault="00CB7D95" w:rsidP="00CB7D95">
      <w:pPr>
        <w:pStyle w:val="Default"/>
        <w:rPr>
          <w:color w:val="4F81BC"/>
          <w:sz w:val="23"/>
          <w:szCs w:val="23"/>
        </w:rPr>
      </w:pPr>
      <w:r>
        <w:rPr>
          <w:b/>
          <w:bCs/>
          <w:i/>
          <w:iCs/>
          <w:color w:val="4F81BC"/>
          <w:sz w:val="23"/>
          <w:szCs w:val="23"/>
        </w:rPr>
        <w:t xml:space="preserve">Mathematics enrichment: </w:t>
      </w:r>
    </w:p>
    <w:p w:rsidR="00CB7D95" w:rsidRDefault="00CB7D95" w:rsidP="00CB7D95">
      <w:pPr>
        <w:pStyle w:val="Default"/>
        <w:rPr>
          <w:sz w:val="23"/>
          <w:szCs w:val="23"/>
        </w:rPr>
      </w:pPr>
      <w:proofErr w:type="spellStart"/>
      <w:proofErr w:type="gramStart"/>
      <w:r>
        <w:rPr>
          <w:sz w:val="23"/>
          <w:szCs w:val="23"/>
        </w:rPr>
        <w:t>nRich</w:t>
      </w:r>
      <w:proofErr w:type="spellEnd"/>
      <w:proofErr w:type="gramEnd"/>
      <w:r>
        <w:rPr>
          <w:sz w:val="23"/>
          <w:szCs w:val="23"/>
        </w:rPr>
        <w:t xml:space="preserve"> mathematics enrichment: </w:t>
      </w:r>
      <w:r>
        <w:rPr>
          <w:color w:val="0000FF"/>
          <w:sz w:val="23"/>
          <w:szCs w:val="23"/>
        </w:rPr>
        <w:t xml:space="preserve">http://nrich.maths.org/public/index.php </w:t>
      </w:r>
    </w:p>
    <w:p w:rsidR="00CB7D95" w:rsidRDefault="00CB7D95" w:rsidP="00CB7D95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Megamathematics</w:t>
      </w:r>
      <w:proofErr w:type="spellEnd"/>
      <w:r>
        <w:rPr>
          <w:sz w:val="23"/>
          <w:szCs w:val="23"/>
        </w:rPr>
        <w:t xml:space="preserve">: </w:t>
      </w:r>
      <w:r>
        <w:rPr>
          <w:color w:val="0000FF"/>
          <w:sz w:val="23"/>
          <w:szCs w:val="23"/>
        </w:rPr>
        <w:t xml:space="preserve">http://www.ccs3.lanl.gov/mega-math/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Math den: </w:t>
      </w:r>
      <w:r>
        <w:rPr>
          <w:color w:val="0000FF"/>
          <w:sz w:val="23"/>
          <w:szCs w:val="23"/>
        </w:rPr>
        <w:t xml:space="preserve">http://www.actden.com/MATHDEN/index.htm </w:t>
      </w:r>
    </w:p>
    <w:p w:rsidR="00CB7D95" w:rsidRDefault="00CB7D95" w:rsidP="00CB7D95">
      <w:pPr>
        <w:rPr>
          <w:color w:val="0000FF"/>
          <w:sz w:val="23"/>
          <w:szCs w:val="23"/>
        </w:rPr>
      </w:pPr>
      <w:r>
        <w:rPr>
          <w:sz w:val="23"/>
          <w:szCs w:val="23"/>
        </w:rPr>
        <w:t xml:space="preserve">Count On </w:t>
      </w:r>
      <w:hyperlink r:id="rId12" w:history="1">
        <w:r w:rsidRPr="00D9169E">
          <w:rPr>
            <w:rStyle w:val="Hyperlink"/>
            <w:sz w:val="23"/>
            <w:szCs w:val="23"/>
          </w:rPr>
          <w:t>http://www.counton.org/</w:t>
        </w:r>
      </w:hyperlink>
    </w:p>
    <w:p w:rsidR="00CB7D95" w:rsidRDefault="00CB7D95" w:rsidP="00CB7D95">
      <w:pPr>
        <w:pStyle w:val="Default"/>
        <w:rPr>
          <w:color w:val="4F81BC"/>
          <w:sz w:val="23"/>
          <w:szCs w:val="23"/>
        </w:rPr>
      </w:pPr>
      <w:r>
        <w:rPr>
          <w:b/>
          <w:bCs/>
          <w:i/>
          <w:iCs/>
          <w:color w:val="4F81BC"/>
          <w:sz w:val="23"/>
          <w:szCs w:val="23"/>
        </w:rPr>
        <w:t xml:space="preserve">Other resources: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Australian Bureau of Statistics: </w:t>
      </w:r>
      <w:r>
        <w:rPr>
          <w:color w:val="0000FF"/>
          <w:sz w:val="23"/>
          <w:szCs w:val="23"/>
        </w:rPr>
        <w:t xml:space="preserve">http://www.abs.gov.au/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Mathematics resources in </w:t>
      </w:r>
      <w:proofErr w:type="spellStart"/>
      <w:r>
        <w:rPr>
          <w:sz w:val="23"/>
          <w:szCs w:val="23"/>
        </w:rPr>
        <w:t>EdNA</w:t>
      </w:r>
      <w:proofErr w:type="spellEnd"/>
      <w:r>
        <w:rPr>
          <w:sz w:val="23"/>
          <w:szCs w:val="23"/>
        </w:rPr>
        <w:t xml:space="preserve">: </w:t>
      </w:r>
      <w:r>
        <w:rPr>
          <w:color w:val="0000FF"/>
          <w:sz w:val="23"/>
          <w:szCs w:val="23"/>
        </w:rPr>
        <w:t xml:space="preserve">http://www.edna.edu.au/edna/go/schooled/school_theme_pages/maths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Maths Masters (article from the Age): </w:t>
      </w:r>
      <w:r>
        <w:rPr>
          <w:color w:val="0000FF"/>
          <w:sz w:val="23"/>
          <w:szCs w:val="23"/>
        </w:rPr>
        <w:t xml:space="preserve">http://www.qedcat.com/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Cool Math: </w:t>
      </w:r>
      <w:r>
        <w:rPr>
          <w:color w:val="0000FF"/>
          <w:sz w:val="23"/>
          <w:szCs w:val="23"/>
        </w:rPr>
        <w:t xml:space="preserve">http://www.coolmath.com/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Exploring data: </w:t>
      </w:r>
      <w:r>
        <w:rPr>
          <w:color w:val="0000FF"/>
          <w:sz w:val="23"/>
          <w:szCs w:val="23"/>
        </w:rPr>
        <w:t xml:space="preserve">http://exploringdata.net/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You can do maths (careers): </w:t>
      </w:r>
      <w:r>
        <w:rPr>
          <w:color w:val="0000FF"/>
          <w:sz w:val="23"/>
          <w:szCs w:val="23"/>
        </w:rPr>
        <w:t xml:space="preserve">http://www.youcandomaths.com.au/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Wolfram alpha: </w:t>
      </w:r>
      <w:r>
        <w:rPr>
          <w:color w:val="0000FF"/>
          <w:sz w:val="23"/>
          <w:szCs w:val="23"/>
        </w:rPr>
        <w:t xml:space="preserve">http://www.wolframalpha.com/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International Centre for Excellence in Education in Mathematics: </w:t>
      </w:r>
      <w:r>
        <w:rPr>
          <w:color w:val="0000FF"/>
          <w:sz w:val="23"/>
          <w:szCs w:val="23"/>
        </w:rPr>
        <w:t xml:space="preserve">http://www.icemaths.org.au/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Maths on-line: </w:t>
      </w:r>
      <w:r>
        <w:rPr>
          <w:color w:val="0000FF"/>
          <w:sz w:val="23"/>
          <w:szCs w:val="23"/>
        </w:rPr>
        <w:t xml:space="preserve">http://mathsonline.com.au/ </w:t>
      </w:r>
    </w:p>
    <w:p w:rsidR="00CB7D95" w:rsidRDefault="00CB7D95" w:rsidP="00CB7D95">
      <w:pPr>
        <w:rPr>
          <w:color w:val="0000FF"/>
          <w:sz w:val="23"/>
          <w:szCs w:val="23"/>
        </w:rPr>
      </w:pPr>
      <w:proofErr w:type="spellStart"/>
      <w:r>
        <w:rPr>
          <w:sz w:val="23"/>
          <w:szCs w:val="23"/>
        </w:rPr>
        <w:t>HOTmaths</w:t>
      </w:r>
      <w:proofErr w:type="spellEnd"/>
      <w:r>
        <w:rPr>
          <w:sz w:val="23"/>
          <w:szCs w:val="23"/>
        </w:rPr>
        <w:t xml:space="preserve">: </w:t>
      </w:r>
      <w:hyperlink r:id="rId13" w:history="1">
        <w:r w:rsidRPr="00D9169E">
          <w:rPr>
            <w:rStyle w:val="Hyperlink"/>
            <w:sz w:val="23"/>
            <w:szCs w:val="23"/>
          </w:rPr>
          <w:t>http://www.hotmaths.com.au/</w:t>
        </w:r>
      </w:hyperlink>
    </w:p>
    <w:p w:rsidR="00CB7D95" w:rsidRDefault="00CB7D95" w:rsidP="00CB7D95">
      <w:pPr>
        <w:pStyle w:val="Default"/>
        <w:rPr>
          <w:color w:val="4F81BC"/>
          <w:sz w:val="23"/>
          <w:szCs w:val="23"/>
        </w:rPr>
      </w:pPr>
      <w:r>
        <w:rPr>
          <w:b/>
          <w:bCs/>
          <w:i/>
          <w:iCs/>
          <w:color w:val="4F81BC"/>
          <w:sz w:val="23"/>
          <w:szCs w:val="23"/>
        </w:rPr>
        <w:t xml:space="preserve">Maths curriculum: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Victoria: </w:t>
      </w:r>
      <w:r>
        <w:rPr>
          <w:color w:val="0000FF"/>
          <w:sz w:val="23"/>
          <w:szCs w:val="23"/>
        </w:rPr>
        <w:t xml:space="preserve">http://www.education.vic.gov.au/studentlearning/teachingresources/maths/mathscontinuum/default.htm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NSW (Count Me </w:t>
      </w:r>
      <w:proofErr w:type="gramStart"/>
      <w:r>
        <w:rPr>
          <w:sz w:val="23"/>
          <w:szCs w:val="23"/>
        </w:rPr>
        <w:t>In</w:t>
      </w:r>
      <w:proofErr w:type="gramEnd"/>
      <w:r>
        <w:rPr>
          <w:sz w:val="23"/>
          <w:szCs w:val="23"/>
        </w:rPr>
        <w:t xml:space="preserve"> Too): </w:t>
      </w:r>
      <w:r>
        <w:rPr>
          <w:color w:val="0000FF"/>
          <w:sz w:val="23"/>
          <w:szCs w:val="23"/>
        </w:rPr>
        <w:t xml:space="preserve">http://www.curriculumsupport.education.nsw.gov.au/countmein/index.htm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Northern Territory: </w:t>
      </w:r>
      <w:r>
        <w:rPr>
          <w:color w:val="0000FF"/>
          <w:sz w:val="23"/>
          <w:szCs w:val="23"/>
        </w:rPr>
        <w:t xml:space="preserve">http://www.det.nt.gov.au/parents-community/curriculum-ntbos/ntcf </w:t>
      </w:r>
    </w:p>
    <w:p w:rsidR="00CB7D95" w:rsidRDefault="00CB7D95" w:rsidP="00CB7D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Australian curriculum: </w:t>
      </w:r>
      <w:r>
        <w:rPr>
          <w:color w:val="0000FF"/>
          <w:sz w:val="23"/>
          <w:szCs w:val="23"/>
        </w:rPr>
        <w:t xml:space="preserve">http://www.acara.edu.au/curriculum.html </w:t>
      </w:r>
    </w:p>
    <w:p w:rsidR="00CB7D95" w:rsidRDefault="00CB7D95" w:rsidP="00CB7D95">
      <w:r>
        <w:rPr>
          <w:sz w:val="23"/>
          <w:szCs w:val="23"/>
        </w:rPr>
        <w:t xml:space="preserve">New Zealand: </w:t>
      </w:r>
      <w:r>
        <w:rPr>
          <w:color w:val="0000FF"/>
          <w:sz w:val="23"/>
          <w:szCs w:val="23"/>
        </w:rPr>
        <w:t>http://nzmaths.co.nz/</w:t>
      </w:r>
    </w:p>
    <w:sectPr w:rsidR="00CB7D95" w:rsidSect="00354F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E14B0"/>
    <w:multiLevelType w:val="hybridMultilevel"/>
    <w:tmpl w:val="CD98EE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B7D95"/>
    <w:rsid w:val="00100F1E"/>
    <w:rsid w:val="00354F9B"/>
    <w:rsid w:val="00CB7D95"/>
    <w:rsid w:val="00DE5EE5"/>
    <w:rsid w:val="00FD1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B7D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B7D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ctivated.act.edu.au/MYNRP/index.htm" TargetMode="External"/><Relationship Id="rId13" Type="http://schemas.openxmlformats.org/officeDocument/2006/relationships/hyperlink" Target="http://www.hotmaths.com.a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tant.wikispaces.com/" TargetMode="External"/><Relationship Id="rId12" Type="http://schemas.openxmlformats.org/officeDocument/2006/relationships/hyperlink" Target="http://www.counton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acherled.com/" TargetMode="External"/><Relationship Id="rId11" Type="http://schemas.openxmlformats.org/officeDocument/2006/relationships/hyperlink" Target="http://mathdl.maa.org/convergence/1/convergence/1/" TargetMode="External"/><Relationship Id="rId5" Type="http://schemas.openxmlformats.org/officeDocument/2006/relationships/hyperlink" Target="http://www.flinders.edu.au/science21/wardys-page/websites/mathematics-websites.cf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math.rice.edu/~lanius/Lesson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rd.apecwiki.org/index.php/Classroom_Videos_from_Lesson_Stud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674</Words>
  <Characters>3842</Characters>
  <Application>Microsoft Office Word</Application>
  <DocSecurity>0</DocSecurity>
  <Lines>32</Lines>
  <Paragraphs>9</Paragraphs>
  <ScaleCrop>false</ScaleCrop>
  <Company>Charles Darwin University</Company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1</cp:revision>
  <dcterms:created xsi:type="dcterms:W3CDTF">2012-01-25T01:36:00Z</dcterms:created>
  <dcterms:modified xsi:type="dcterms:W3CDTF">2012-01-25T01:40:00Z</dcterms:modified>
</cp:coreProperties>
</file>